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D0A06" w14:textId="77777777" w:rsidR="009A4A5C" w:rsidRDefault="00000000">
      <w:pPr>
        <w:pStyle w:val="Ttulo1"/>
        <w:jc w:val="center"/>
        <w:rPr>
          <w:sz w:val="24"/>
          <w:szCs w:val="24"/>
        </w:rPr>
      </w:pPr>
      <w:r>
        <w:rPr>
          <w:sz w:val="24"/>
          <w:szCs w:val="24"/>
        </w:rPr>
        <w:t>Universidad Católica de Cuenca</w:t>
      </w:r>
    </w:p>
    <w:p w14:paraId="6A265D98" w14:textId="77777777" w:rsidR="009A4A5C" w:rsidRDefault="00000000">
      <w:pPr>
        <w:pStyle w:val="Ttulo2"/>
        <w:spacing w:before="0" w:after="240"/>
        <w:jc w:val="center"/>
        <w:rPr>
          <w:sz w:val="24"/>
          <w:szCs w:val="24"/>
        </w:rPr>
      </w:pPr>
      <w:r>
        <w:rPr>
          <w:sz w:val="24"/>
          <w:szCs w:val="24"/>
        </w:rPr>
        <w:t>Vicerrectoría de Investigación e Innovación | Dirección de Investigación y Desarrollo</w:t>
      </w:r>
    </w:p>
    <w:p w14:paraId="5CE1931E" w14:textId="77777777" w:rsidR="009A4A5C" w:rsidRDefault="00000000">
      <w:pPr>
        <w:pStyle w:val="Ttulo3"/>
        <w:spacing w:before="0"/>
        <w:jc w:val="center"/>
        <w:rPr>
          <w:sz w:val="24"/>
          <w:szCs w:val="24"/>
        </w:rPr>
      </w:pPr>
      <w:r>
        <w:rPr>
          <w:sz w:val="24"/>
          <w:szCs w:val="24"/>
        </w:rPr>
        <w:t>Convocatoria Institucional Fondos 2026-FCC</w:t>
      </w:r>
    </w:p>
    <w:p w14:paraId="54D5CC40" w14:textId="77777777" w:rsidR="009A4A5C" w:rsidRDefault="00000000">
      <w:pPr>
        <w:pStyle w:val="Ttulo2"/>
        <w:spacing w:before="0"/>
        <w:jc w:val="center"/>
      </w:pPr>
      <w:r>
        <w:rPr>
          <w:color w:val="8A1538"/>
          <w:sz w:val="24"/>
          <w:szCs w:val="24"/>
        </w:rPr>
        <w:t>ANEXO 2: AUTORIZACIÓN DEL LABORATORIO</w:t>
      </w:r>
    </w:p>
    <w:p w14:paraId="290991BC" w14:textId="77777777" w:rsidR="009A4A5C" w:rsidRDefault="00000000">
      <w:pPr>
        <w:rPr>
          <w:color w:val="8A1538"/>
        </w:rPr>
      </w:pPr>
      <w:r>
        <w:rPr>
          <w:color w:val="8A1538"/>
        </w:rPr>
        <w:t>_______________________________________________________________________________</w:t>
      </w:r>
    </w:p>
    <w:p w14:paraId="6F28B502" w14:textId="77777777" w:rsidR="009A4A5C" w:rsidRDefault="009A4A5C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ind w:left="720"/>
        <w:rPr>
          <w:color w:val="000000"/>
        </w:rPr>
      </w:pPr>
    </w:p>
    <w:p w14:paraId="07B4F428" w14:textId="77777777" w:rsidR="009A4A5C" w:rsidRDefault="00000000">
      <w:pPr>
        <w:spacing w:line="300" w:lineRule="auto"/>
      </w:pPr>
      <w:r>
        <w:rPr>
          <w:b/>
          <w:bCs/>
        </w:rPr>
        <w:t>Lugar y Fecha:</w:t>
      </w:r>
      <w:r>
        <w:t xml:space="preserve"> </w:t>
      </w:r>
    </w:p>
    <w:p w14:paraId="440761B2" w14:textId="77777777" w:rsidR="009A4A5C" w:rsidRDefault="00000000">
      <w:pPr>
        <w:spacing w:line="300" w:lineRule="auto"/>
      </w:pPr>
      <w:r>
        <w:rPr>
          <w:b/>
          <w:bCs/>
        </w:rPr>
        <w:t>Código de la Propuesta:</w:t>
      </w:r>
      <w:r>
        <w:t xml:space="preserve"> </w:t>
      </w:r>
    </w:p>
    <w:p w14:paraId="6A3BC839" w14:textId="77777777" w:rsidR="009A4A5C" w:rsidRDefault="00000000">
      <w:pPr>
        <w:spacing w:line="300" w:lineRule="auto"/>
      </w:pPr>
      <w:r>
        <w:rPr>
          <w:b/>
          <w:bCs/>
        </w:rPr>
        <w:t>Propuesta:</w:t>
      </w:r>
      <w:r>
        <w:t xml:space="preserve"> </w:t>
      </w:r>
    </w:p>
    <w:p w14:paraId="127D1564" w14:textId="77777777" w:rsidR="009A4A5C" w:rsidRDefault="00000000">
      <w:pPr>
        <w:spacing w:line="300" w:lineRule="auto"/>
      </w:pPr>
      <w:r>
        <w:rPr>
          <w:b/>
          <w:bCs/>
        </w:rPr>
        <w:t>Docente Proponente:</w:t>
      </w:r>
      <w:r>
        <w:t xml:space="preserve"> </w:t>
      </w:r>
    </w:p>
    <w:p w14:paraId="63AA5945" w14:textId="77777777" w:rsidR="009A4A5C" w:rsidRDefault="00000000">
      <w:pPr>
        <w:spacing w:line="300" w:lineRule="auto"/>
      </w:pPr>
      <w:r>
        <w:rPr>
          <w:b/>
          <w:bCs/>
        </w:rPr>
        <w:t>Modalidad de Postulación:</w:t>
      </w:r>
      <w:r>
        <w:t xml:space="preserve"> </w:t>
      </w:r>
    </w:p>
    <w:p w14:paraId="192F91E6" w14:textId="77777777" w:rsidR="009A4A5C" w:rsidRDefault="00000000">
      <w:pPr>
        <w:spacing w:line="300" w:lineRule="auto"/>
      </w:pPr>
      <w:r>
        <w:rPr>
          <w:b/>
          <w:bCs/>
        </w:rPr>
        <w:t>Nombre del Laboratorio (CIITT):</w:t>
      </w:r>
      <w:r>
        <w:t xml:space="preserve"> </w:t>
      </w:r>
    </w:p>
    <w:p w14:paraId="50FCD243" w14:textId="77777777" w:rsidR="009A4A5C" w:rsidRDefault="00000000">
      <w:pPr>
        <w:spacing w:line="300" w:lineRule="auto"/>
      </w:pPr>
      <w:r>
        <w:rPr>
          <w:b/>
          <w:bCs/>
        </w:rPr>
        <w:t>Grupo de Investigación (I+D):</w:t>
      </w:r>
      <w:r>
        <w:t xml:space="preserve"> </w:t>
      </w:r>
    </w:p>
    <w:p w14:paraId="0E1B268A" w14:textId="77777777" w:rsidR="009A4A5C" w:rsidRDefault="009A4A5C">
      <w:pPr>
        <w:spacing w:line="300" w:lineRule="auto"/>
        <w:jc w:val="both"/>
      </w:pPr>
    </w:p>
    <w:p w14:paraId="42A23993" w14:textId="77777777" w:rsidR="009A4A5C" w:rsidRDefault="00000000">
      <w:pPr>
        <w:pStyle w:val="Ttulo3"/>
        <w:jc w:val="center"/>
      </w:pPr>
      <w:bookmarkStart w:id="0" w:name="_m67yr5ohznqv" w:colFirst="0" w:colLast="0"/>
      <w:bookmarkEnd w:id="0"/>
      <w:r>
        <w:rPr>
          <w:sz w:val="24"/>
          <w:szCs w:val="24"/>
        </w:rPr>
        <w:t>Declaración de Conformidad Técnica</w:t>
      </w:r>
    </w:p>
    <w:p w14:paraId="64879424" w14:textId="77777777" w:rsidR="009A4A5C" w:rsidRDefault="00000000">
      <w:pPr>
        <w:spacing w:line="300" w:lineRule="auto"/>
        <w:jc w:val="both"/>
      </w:pPr>
      <w:r>
        <w:t>El Coordinador del Laboratorio declara explícitamente:</w:t>
      </w:r>
    </w:p>
    <w:p w14:paraId="404B1DD1" w14:textId="77777777" w:rsidR="009A4A5C" w:rsidRDefault="00000000">
      <w:pPr>
        <w:spacing w:line="300" w:lineRule="auto"/>
        <w:ind w:left="600"/>
        <w:jc w:val="both"/>
      </w:pPr>
      <w:r>
        <w:rPr>
          <w:b/>
          <w:bCs/>
        </w:rPr>
        <w:t xml:space="preserve">• </w:t>
      </w:r>
      <w:r>
        <w:t>El conocimiento y la validación de las condiciones operativas declaradas para la ejecución de la propuesta (instalaciones eléctricas, disponibilidad de espacio físico, climatización y bioseguridad).</w:t>
      </w:r>
    </w:p>
    <w:p w14:paraId="1CC3B49E" w14:textId="77777777" w:rsidR="009A4A5C" w:rsidRDefault="00000000">
      <w:pPr>
        <w:spacing w:line="300" w:lineRule="auto"/>
        <w:ind w:left="600"/>
        <w:jc w:val="both"/>
      </w:pPr>
      <w:r>
        <w:rPr>
          <w:b/>
          <w:bCs/>
        </w:rPr>
        <w:t xml:space="preserve">• </w:t>
      </w:r>
      <w:r>
        <w:t>La validación de la tarifación de servicios (si aplica), confirmando la capacidad operativa y técnica del laboratorio para prestar los servicios compartidos comprometidos.</w:t>
      </w:r>
    </w:p>
    <w:p w14:paraId="1AF4D523" w14:textId="77777777" w:rsidR="009A4A5C" w:rsidRDefault="009A4A5C">
      <w:pPr>
        <w:spacing w:line="300" w:lineRule="auto"/>
        <w:jc w:val="both"/>
      </w:pPr>
    </w:p>
    <w:p w14:paraId="3DA15AFC" w14:textId="77777777" w:rsidR="009A4A5C" w:rsidRDefault="00000000">
      <w:pPr>
        <w:pStyle w:val="Ttulo3"/>
        <w:jc w:val="center"/>
      </w:pPr>
      <w:bookmarkStart w:id="1" w:name="_5jt04uvu3ppv" w:colFirst="0" w:colLast="0"/>
      <w:bookmarkEnd w:id="1"/>
      <w:r>
        <w:rPr>
          <w:sz w:val="24"/>
          <w:szCs w:val="24"/>
        </w:rPr>
        <w:t>Gestión y Gobernanza del Uso Compartido</w:t>
      </w:r>
    </w:p>
    <w:p w14:paraId="722C4305" w14:textId="77777777" w:rsidR="009A4A5C" w:rsidRDefault="00000000">
      <w:pPr>
        <w:spacing w:line="300" w:lineRule="auto"/>
        <w:ind w:left="600"/>
        <w:jc w:val="both"/>
      </w:pPr>
      <w:r>
        <w:rPr>
          <w:b/>
          <w:bCs/>
        </w:rPr>
        <w:t xml:space="preserve">• Designación: </w:t>
      </w:r>
      <w:r>
        <w:t xml:space="preserve">El laboratorio confirma la designación del </w:t>
      </w:r>
      <w:proofErr w:type="gramStart"/>
      <w:r>
        <w:t>Responsable</w:t>
      </w:r>
      <w:proofErr w:type="gramEnd"/>
      <w:r>
        <w:t xml:space="preserve"> de Administración y </w:t>
      </w:r>
      <w:proofErr w:type="gramStart"/>
      <w:r>
        <w:t>Responsable</w:t>
      </w:r>
      <w:proofErr w:type="gramEnd"/>
      <w:r>
        <w:t xml:space="preserve"> Técnico para la gestión de esta propuesta.</w:t>
      </w:r>
    </w:p>
    <w:p w14:paraId="27140FFA" w14:textId="77777777" w:rsidR="009A4A5C" w:rsidRDefault="00000000">
      <w:pPr>
        <w:spacing w:line="300" w:lineRule="auto"/>
        <w:ind w:left="600"/>
        <w:jc w:val="both"/>
      </w:pPr>
      <w:r>
        <w:rPr>
          <w:b/>
          <w:bCs/>
        </w:rPr>
        <w:t xml:space="preserve">• Prioridad: </w:t>
      </w:r>
      <w:r>
        <w:t>El proyecto gozará de prioridad de acceso conforme a la política interna del laboratorio en caso de concurrencia de solicitudes.</w:t>
      </w:r>
    </w:p>
    <w:p w14:paraId="47B5B8B8" w14:textId="77777777" w:rsidR="009A4A5C" w:rsidRDefault="00000000">
      <w:pPr>
        <w:spacing w:line="300" w:lineRule="auto"/>
        <w:ind w:left="600"/>
        <w:jc w:val="both"/>
      </w:pPr>
      <w:r>
        <w:rPr>
          <w:b/>
          <w:bCs/>
        </w:rPr>
        <w:t xml:space="preserve">• Sostenibilidad: </w:t>
      </w:r>
      <w:r>
        <w:t>Validamos la capacidad del laboratorio para cumplir con los indicadores de producción científica y servicios (1, 3 y 5 años) declarados en el Anexo 1 de esta postulación.</w:t>
      </w:r>
    </w:p>
    <w:p w14:paraId="217C4EF3" w14:textId="77777777" w:rsidR="009A4A5C" w:rsidRDefault="009A4A5C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</w:p>
    <w:p w14:paraId="38ED8D87" w14:textId="7B041B2B" w:rsidR="009A4A5C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 xml:space="preserve">Por medio del presente documento, en mi calidad de Coordinador del Laboratorio correspondiente, </w:t>
      </w:r>
      <w:r>
        <w:rPr>
          <w:b/>
          <w:bCs/>
        </w:rPr>
        <w:t>certifico y otorgo el aval</w:t>
      </w:r>
      <w:r>
        <w:t xml:space="preserve"> a la propuesta de investigación detallada anteriormente, confirmando su alineación con los objetivos del Plan Estratégico Institucional (PEDI 2030). Asimismo, verifico y garantizo los siguientes criterios:</w:t>
      </w:r>
    </w:p>
    <w:p w14:paraId="0C5B584D" w14:textId="77777777" w:rsidR="009A4A5C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ind w:left="600"/>
        <w:jc w:val="both"/>
      </w:pPr>
      <w:r>
        <w:rPr>
          <w:b/>
          <w:bCs/>
        </w:rPr>
        <w:t>a) Pertinencia técnica:</w:t>
      </w:r>
      <w:r>
        <w:t xml:space="preserve"> La propuesta demuestra pertinencia técnica y se alinea con las capacidades del laboratorio.</w:t>
      </w:r>
    </w:p>
    <w:p w14:paraId="275736CD" w14:textId="77777777" w:rsidR="009A4A5C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ind w:left="600"/>
        <w:jc w:val="both"/>
      </w:pPr>
      <w:r>
        <w:rPr>
          <w:b/>
          <w:bCs/>
        </w:rPr>
        <w:t>b) Disponibilidad de espacio:</w:t>
      </w:r>
      <w:r>
        <w:t xml:space="preserve"> Se cuenta con la disponibilidad del espacio físico requerido </w:t>
      </w:r>
      <w:r>
        <w:lastRenderedPageBreak/>
        <w:t>para su ejecución.</w:t>
      </w:r>
    </w:p>
    <w:p w14:paraId="57DE0C1F" w14:textId="77777777" w:rsidR="009A4A5C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ind w:left="600"/>
        <w:jc w:val="both"/>
      </w:pPr>
      <w:r>
        <w:rPr>
          <w:b/>
          <w:bCs/>
        </w:rPr>
        <w:t>c) Compatibilidad:</w:t>
      </w:r>
      <w:r>
        <w:t xml:space="preserve"> La infraestructura propuesta es compatible con las capacidades existentes.</w:t>
      </w:r>
    </w:p>
    <w:p w14:paraId="7C83DD32" w14:textId="77777777" w:rsidR="009A4A5C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ind w:left="600"/>
        <w:jc w:val="both"/>
      </w:pPr>
      <w:r>
        <w:rPr>
          <w:b/>
          <w:bCs/>
        </w:rPr>
        <w:t>d) Uso compartido:</w:t>
      </w:r>
      <w:r>
        <w:t xml:space="preserve"> Existe el compromiso para incorporar el equipamiento al esquema institucional de uso compartido.</w:t>
      </w:r>
    </w:p>
    <w:p w14:paraId="69C9C27E" w14:textId="77777777" w:rsidR="009A4A5C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ind w:left="600"/>
        <w:jc w:val="both"/>
      </w:pPr>
      <w:r>
        <w:rPr>
          <w:b/>
          <w:bCs/>
        </w:rPr>
        <w:t>e) Operación y sostenibilidad:</w:t>
      </w:r>
      <w:r>
        <w:t xml:space="preserve"> Existe viabilidad para su operación, mantenimiento y sostenibilidad en el tiempo.</w:t>
      </w:r>
    </w:p>
    <w:p w14:paraId="7C375B5F" w14:textId="77777777" w:rsidR="009A4A5C" w:rsidRDefault="009A4A5C">
      <w:pPr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"/>
        <w:tblW w:w="868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15"/>
        <w:gridCol w:w="4470"/>
      </w:tblGrid>
      <w:tr w:rsidR="009A4A5C" w14:paraId="6FCE95AD" w14:textId="77777777">
        <w:trPr>
          <w:trHeight w:val="1530"/>
          <w:jc w:val="center"/>
        </w:trPr>
        <w:tc>
          <w:tcPr>
            <w:tcW w:w="4215" w:type="dxa"/>
          </w:tcPr>
          <w:p w14:paraId="72B95886" w14:textId="77777777" w:rsidR="009A4A5C" w:rsidRDefault="009A4A5C"/>
        </w:tc>
        <w:tc>
          <w:tcPr>
            <w:tcW w:w="4470" w:type="dxa"/>
          </w:tcPr>
          <w:p w14:paraId="4B860730" w14:textId="77777777" w:rsidR="009A4A5C" w:rsidRDefault="009A4A5C"/>
        </w:tc>
      </w:tr>
      <w:tr w:rsidR="009A4A5C" w14:paraId="00C5E11C" w14:textId="77777777">
        <w:trPr>
          <w:trHeight w:val="300"/>
          <w:jc w:val="center"/>
        </w:trPr>
        <w:tc>
          <w:tcPr>
            <w:tcW w:w="4215" w:type="dxa"/>
          </w:tcPr>
          <w:p w14:paraId="6350F47F" w14:textId="77777777" w:rsidR="009A4A5C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Coordinador de Laboratorio </w:t>
            </w:r>
          </w:p>
        </w:tc>
        <w:tc>
          <w:tcPr>
            <w:tcW w:w="4470" w:type="dxa"/>
          </w:tcPr>
          <w:p w14:paraId="33C0A6A5" w14:textId="77777777" w:rsidR="009A4A5C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Docente proponente</w:t>
            </w:r>
          </w:p>
        </w:tc>
      </w:tr>
      <w:tr w:rsidR="009A4A5C" w14:paraId="4C981E25" w14:textId="77777777">
        <w:trPr>
          <w:trHeight w:val="300"/>
          <w:jc w:val="center"/>
        </w:trPr>
        <w:tc>
          <w:tcPr>
            <w:tcW w:w="4215" w:type="dxa"/>
          </w:tcPr>
          <w:p w14:paraId="4259A87E" w14:textId="77777777" w:rsidR="009A4A5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CI: </w:t>
            </w:r>
          </w:p>
        </w:tc>
        <w:tc>
          <w:tcPr>
            <w:tcW w:w="4470" w:type="dxa"/>
          </w:tcPr>
          <w:p w14:paraId="04A1C1E5" w14:textId="77777777" w:rsidR="009A4A5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CI: </w:t>
            </w:r>
          </w:p>
        </w:tc>
      </w:tr>
    </w:tbl>
    <w:p w14:paraId="02C954E0" w14:textId="77777777" w:rsidR="009A4A5C" w:rsidRDefault="009A4A5C">
      <w:pPr>
        <w:pBdr>
          <w:top w:val="nil"/>
          <w:left w:val="nil"/>
          <w:bottom w:val="nil"/>
          <w:right w:val="nil"/>
          <w:between w:val="nil"/>
        </w:pBdr>
      </w:pPr>
    </w:p>
    <w:sectPr w:rsidR="009A4A5C">
      <w:pgSz w:w="12240" w:h="15840"/>
      <w:pgMar w:top="1134" w:right="1134" w:bottom="1134" w:left="1417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D7CD07EA-D0B5-474E-9811-7C5AF9DF79B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4D2166C-8951-4E57-A079-97531D598C4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2BF74DC-3EB4-4F31-91AB-8B7B3D4F5E8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A5C"/>
    <w:rsid w:val="0038558C"/>
    <w:rsid w:val="00412055"/>
    <w:rsid w:val="009A4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D2AA8B"/>
  <w15:docId w15:val="{BF2DB94A-015C-44BB-B639-4D4391596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C" w:eastAsia="es-EC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Melissa Carolina Rodas Bustamante</cp:lastModifiedBy>
  <cp:revision>2</cp:revision>
  <dcterms:created xsi:type="dcterms:W3CDTF">2026-09-03T16:32:00Z</dcterms:created>
  <dcterms:modified xsi:type="dcterms:W3CDTF">2026-09-03T16:33:00Z</dcterms:modified>
</cp:coreProperties>
</file>